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超声波参数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6287" w:type="dxa"/>
          </w:tcPr>
          <w:p>
            <w:r>
              <w:rPr>
                <w:rFonts w:hint="eastAsia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适用范围</w:t>
            </w:r>
          </w:p>
        </w:tc>
        <w:tc>
          <w:tcPr>
            <w:tcW w:w="6287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主要适用于医院内径活检钳、手术刀、止血钳、镊子、抽吸装置、麻醉管道、输液器、瓶子、瓷制品、各种口腔科器械、测压器等污染性器械的大批量、高洁度的清洗。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外形尺寸</w:t>
            </w:r>
          </w:p>
        </w:tc>
        <w:tc>
          <w:tcPr>
            <w:tcW w:w="6287" w:type="dxa"/>
          </w:tcPr>
          <w:p>
            <w:r>
              <w:rPr>
                <w:rFonts w:hint="eastAsia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480mm（深）*820mm（宽）*870mm（高）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内舱容积</w:t>
            </w:r>
          </w:p>
        </w:tc>
        <w:tc>
          <w:tcPr>
            <w:tcW w:w="6287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≥55L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材质</w:t>
            </w:r>
          </w:p>
        </w:tc>
        <w:tc>
          <w:tcPr>
            <w:tcW w:w="6287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机器所有板金件采用</w:t>
            </w:r>
            <w:r>
              <w:rPr>
                <w:rFonts w:hint="eastAsia"/>
              </w:rPr>
              <w:t>2.0mm厚304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不锈钢材料，激光切割、数控折弯加工而成，产品美观，耐清洗擦拭，不易生锈。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开门方式</w:t>
            </w:r>
          </w:p>
        </w:tc>
        <w:tc>
          <w:tcPr>
            <w:tcW w:w="6287" w:type="dxa"/>
          </w:tcPr>
          <w:p>
            <w:r>
              <w:rPr>
                <w:rFonts w:hint="eastAsia"/>
              </w:rPr>
              <w:t>手动翻转门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快速管路设计</w:t>
            </w:r>
          </w:p>
        </w:tc>
        <w:tc>
          <w:tcPr>
            <w:tcW w:w="6287" w:type="dxa"/>
          </w:tcPr>
          <w:p>
            <w:r>
              <w:rPr>
                <w:rFonts w:hint="eastAsia"/>
              </w:rPr>
              <w:t>U型排水管路含进口排水泵，排水时间《=4min</w:t>
            </w:r>
          </w:p>
          <w:p>
            <w:r>
              <w:rPr>
                <w:rFonts w:hint="eastAsia"/>
              </w:rPr>
              <w:t>管路除配有电磁阀排污阀、循环泵、电加热管、温度传感器、水位开关外，还配有精确的进酶、进油的蠕动泵，从而保证了进酶的精确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观察窗</w:t>
            </w:r>
          </w:p>
        </w:tc>
        <w:tc>
          <w:tcPr>
            <w:tcW w:w="6287" w:type="dxa"/>
          </w:tcPr>
          <w:p>
            <w:pPr>
              <w:widowControl/>
              <w:spacing w:line="400" w:lineRule="exact"/>
              <w:ind w:right="-512" w:rightChars="-24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上置观察窗，能够实时观察工作状态；界面30°倾斜设计，操作更方便。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液晶显示屏</w:t>
            </w:r>
          </w:p>
        </w:tc>
        <w:tc>
          <w:tcPr>
            <w:tcW w:w="6287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4寸大屏液晶屏显示丰富的信息，包括但不限于进水时间、补水时间、排水时间、清洗方式、清洗时间、当前温度、液位保护、超声波功率、超声波频率，当前选择程序名称、过程、状态、参数等诸多信息；</w:t>
            </w:r>
            <w:r>
              <w:rPr>
                <w:rFonts w:hint="eastAsia"/>
              </w:rPr>
              <w:t>具有报警信息显示功能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功能</w:t>
            </w:r>
          </w:p>
        </w:tc>
        <w:tc>
          <w:tcPr>
            <w:tcW w:w="6287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超声清洗/喷淋漂洗/煮沸消毒/干燥单种功能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管腔清洗</w:t>
            </w:r>
          </w:p>
        </w:tc>
        <w:tc>
          <w:tcPr>
            <w:tcW w:w="6287" w:type="dxa"/>
          </w:tcPr>
          <w:p>
            <w:pPr>
              <w:widowControl/>
              <w:spacing w:line="400" w:lineRule="exact"/>
              <w:ind w:right="-512" w:rightChars="-24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配有不同尺寸、规格的灌流器，可完美的将各种官腔器械的内表面清洗干净。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超声功率</w:t>
            </w:r>
          </w:p>
        </w:tc>
        <w:tc>
          <w:tcPr>
            <w:tcW w:w="6287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功率≤600W，并在40％-100％范围内可调，能够满足不同清洗对象。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超声频率</w:t>
            </w:r>
          </w:p>
        </w:tc>
        <w:tc>
          <w:tcPr>
            <w:tcW w:w="6287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40KHZ±5％，频率偏移少，噪音低。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控制方式</w:t>
            </w:r>
          </w:p>
        </w:tc>
        <w:tc>
          <w:tcPr>
            <w:tcW w:w="6287" w:type="dxa"/>
          </w:tcPr>
          <w:p>
            <w:r>
              <w:rPr>
                <w:rFonts w:hint="eastAsia"/>
              </w:rPr>
              <w:t>工业级单片机芯片；100-240VAC宽电压范围；独立的电源滤波器，抗干扰能力强；面膜操作，一键启动方便快捷；具有故障自动检测功能。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加热方式</w:t>
            </w:r>
          </w:p>
        </w:tc>
        <w:tc>
          <w:tcPr>
            <w:tcW w:w="6287" w:type="dxa"/>
          </w:tcPr>
          <w:p>
            <w:r>
              <w:rPr>
                <w:rFonts w:hint="eastAsia"/>
              </w:rPr>
              <w:t>电加热，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功率≥2.5KW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清洗温度</w:t>
            </w:r>
          </w:p>
        </w:tc>
        <w:tc>
          <w:tcPr>
            <w:tcW w:w="6287" w:type="dxa"/>
          </w:tcPr>
          <w:p>
            <w:r>
              <w:rPr>
                <w:rFonts w:hint="eastAsia"/>
              </w:rPr>
              <w:t>40℃（推荐温度）30℃～80℃可调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节约成本</w:t>
            </w:r>
          </w:p>
        </w:tc>
        <w:tc>
          <w:tcPr>
            <w:tcW w:w="6287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可以根据不同情况设置进酶、进水、排液的时间、剂量，精确到毫升，为客户节约耗材。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安全保护</w:t>
            </w:r>
          </w:p>
        </w:tc>
        <w:tc>
          <w:tcPr>
            <w:tcW w:w="6287" w:type="dxa"/>
          </w:tcPr>
          <w:p>
            <w:r>
              <w:rPr>
                <w:rFonts w:hint="eastAsia"/>
              </w:rPr>
              <w:t>水位低保护功能：水位低时自动停止加热管加热和超声；</w:t>
            </w:r>
          </w:p>
          <w:p>
            <w:r>
              <w:rPr>
                <w:rFonts w:hint="eastAsia"/>
              </w:rPr>
              <w:t>超时保护功能：进水超过设定时间，停止进水，防止水流溢出；</w:t>
            </w:r>
          </w:p>
          <w:p>
            <w:r>
              <w:rPr>
                <w:rFonts w:hint="eastAsia"/>
              </w:rPr>
              <w:t>电机过流保护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运行时间</w:t>
            </w:r>
          </w:p>
        </w:tc>
        <w:tc>
          <w:tcPr>
            <w:tcW w:w="6287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≤42Min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资质</w:t>
            </w:r>
          </w:p>
        </w:tc>
        <w:tc>
          <w:tcPr>
            <w:tcW w:w="6287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产品软件拥有中国计算机软件著作权登记证书。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34"/>
    <w:rsid w:val="003B7D1E"/>
    <w:rsid w:val="004273B0"/>
    <w:rsid w:val="004C0197"/>
    <w:rsid w:val="00782934"/>
    <w:rsid w:val="00793324"/>
    <w:rsid w:val="008323DB"/>
    <w:rsid w:val="00D37CE2"/>
    <w:rsid w:val="00E94241"/>
    <w:rsid w:val="6E622E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楷体_GB2312"/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135</Words>
  <Characters>773</Characters>
  <Lines>6</Lines>
  <Paragraphs>1</Paragraphs>
  <TotalTime>0</TotalTime>
  <ScaleCrop>false</ScaleCrop>
  <LinksUpToDate>false</LinksUpToDate>
  <CharactersWithSpaces>907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2016-05-30T00:11:00Z</dcterms:created>
  <dc:creator>邹浩</dc:creator>
  <cp:lastModifiedBy>Administrator</cp:lastModifiedBy>
  <dcterms:modified xsi:type="dcterms:W3CDTF">2017-02-15T03:09:29Z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