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BA" w:rsidRDefault="008563BA">
      <w:pPr>
        <w:jc w:val="center"/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气腹机参数</w:t>
      </w:r>
      <w:bookmarkStart w:id="0" w:name="_GoBack"/>
      <w:bookmarkEnd w:id="0"/>
    </w:p>
    <w:p w:rsidR="008563BA" w:rsidRDefault="008563BA">
      <w:pPr>
        <w:jc w:val="left"/>
        <w:rPr>
          <w:rFonts w:ascii="宋体"/>
          <w:sz w:val="24"/>
        </w:rPr>
      </w:pPr>
    </w:p>
    <w:p w:rsidR="008563BA" w:rsidRDefault="008563BA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流量设置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可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档调节）：</w:t>
      </w:r>
      <w:r>
        <w:rPr>
          <w:rFonts w:ascii="宋体" w:hAnsi="宋体"/>
          <w:sz w:val="24"/>
        </w:rPr>
        <w:t>10L/20L/30L/min</w:t>
      </w:r>
    </w:p>
    <w:p w:rsidR="008563BA" w:rsidRDefault="008563BA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最大流量能达到：</w:t>
      </w:r>
      <w:r>
        <w:rPr>
          <w:rFonts w:ascii="宋体" w:hAnsi="宋体"/>
          <w:sz w:val="24"/>
        </w:rPr>
        <w:t xml:space="preserve">30L/min,40L/min </w:t>
      </w:r>
      <w:r>
        <w:rPr>
          <w:rFonts w:ascii="宋体" w:hAnsi="宋体" w:hint="eastAsia"/>
          <w:sz w:val="24"/>
        </w:rPr>
        <w:t>可选</w:t>
      </w:r>
    </w:p>
    <w:p w:rsidR="008563BA" w:rsidRDefault="008563BA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过滤装置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双重气体过滤装置</w:t>
      </w:r>
    </w:p>
    <w:p w:rsidR="008563BA" w:rsidRDefault="008563BA">
      <w:pPr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压力控制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二级减压保护控制</w:t>
      </w:r>
    </w:p>
    <w:p w:rsidR="008563BA" w:rsidRDefault="008563BA">
      <w:pPr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静音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全静音型</w:t>
      </w:r>
    </w:p>
    <w:p w:rsidR="008563BA" w:rsidRDefault="008563BA">
      <w:pPr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ascii="宋体" w:hAnsi="宋体" w:hint="eastAsia"/>
          <w:sz w:val="24"/>
        </w:rPr>
        <w:t>补气方式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缓冲式直接补气</w:t>
      </w:r>
    </w:p>
    <w:p w:rsidR="008563BA" w:rsidRDefault="008563BA">
      <w:pPr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ascii="宋体" w:hAnsi="宋体" w:hint="eastAsia"/>
          <w:sz w:val="24"/>
        </w:rPr>
        <w:t>安全控制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全自动，压力过高、过低或气源不足时候设有压力报警装置</w:t>
      </w:r>
    </w:p>
    <w:p w:rsidR="008563BA" w:rsidRDefault="008563BA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8.</w:t>
      </w:r>
      <w:r>
        <w:rPr>
          <w:rFonts w:ascii="宋体" w:hAnsi="宋体" w:hint="eastAsia"/>
          <w:sz w:val="24"/>
        </w:rPr>
        <w:t>预设压力范围</w:t>
      </w:r>
      <w:r>
        <w:rPr>
          <w:rFonts w:ascii="宋体" w:hAnsi="宋体"/>
          <w:sz w:val="24"/>
        </w:rPr>
        <w:t>:5-30mmHg</w:t>
      </w:r>
    </w:p>
    <w:p w:rsidR="008563BA" w:rsidRDefault="008563BA"/>
    <w:sectPr w:rsidR="008563BA" w:rsidSect="0024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7A1521"/>
    <w:rsid w:val="00243E86"/>
    <w:rsid w:val="005D7279"/>
    <w:rsid w:val="00845F69"/>
    <w:rsid w:val="008563BA"/>
    <w:rsid w:val="00BD6FFF"/>
    <w:rsid w:val="677A152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8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72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E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26</Words>
  <Characters>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2</cp:revision>
  <cp:lastPrinted>2018-04-23T08:17:00Z</cp:lastPrinted>
  <dcterms:created xsi:type="dcterms:W3CDTF">2018-04-08T07:12:00Z</dcterms:created>
  <dcterms:modified xsi:type="dcterms:W3CDTF">2018-04-23T08:17:00Z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