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医用耗材4包</w:t>
      </w:r>
    </w:p>
    <w:tbl>
      <w:tblPr>
        <w:tblStyle w:val="5"/>
        <w:tblW w:w="838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2588"/>
        <w:gridCol w:w="3249"/>
        <w:gridCol w:w="652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 w:colFirst="0" w:colLast="4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一次性使用管型消化道吻合器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KYGW/A-28.5/25.5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把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</w:pPr>
            <w:r>
              <w:rPr>
                <w:color w:val="000000"/>
                <w:sz w:val="20"/>
                <w:szCs w:val="20"/>
              </w:rPr>
              <w:t>一次性使用直线型吻合器</w:t>
            </w:r>
          </w:p>
        </w:tc>
        <w:tc>
          <w:tcPr>
            <w:tcW w:w="324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jc w:val="center"/>
            </w:pPr>
            <w:r>
              <w:rPr>
                <w:color w:val="000000"/>
                <w:sz w:val="20"/>
                <w:szCs w:val="20"/>
              </w:rPr>
              <w:t>KYFB-90H/60H</w:t>
            </w:r>
          </w:p>
        </w:tc>
        <w:tc>
          <w:tcPr>
            <w:tcW w:w="65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</w:pPr>
            <w:r>
              <w:rPr>
                <w:color w:val="000000"/>
                <w:sz w:val="20"/>
                <w:szCs w:val="20"/>
              </w:rPr>
              <w:t>把</w:t>
            </w:r>
          </w:p>
        </w:tc>
        <w:tc>
          <w:tcPr>
            <w:tcW w:w="107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一次性使用管型吻合器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KYGZB-32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tblCellSpacing w:w="0" w:type="dxa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一次性使用管型吻合器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KYGZB-33.5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6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51652"/>
    <w:rsid w:val="0DA21756"/>
    <w:rsid w:val="5E7516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jk"/>
    <w:basedOn w:val="1"/>
    <w:uiPriority w:val="0"/>
    <w:pPr>
      <w:widowControl/>
      <w:spacing w:before="100" w:beforeAutospacing="1" w:after="142" w:line="276" w:lineRule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2018-09-10T09:15:00Z</dcterms:created>
  <dc:creator>Administrator</dc:creator>
  <cp:lastModifiedBy>Administrator</cp:lastModifiedBy>
  <dcterms:modified xsi:type="dcterms:W3CDTF">2018-09-11T01:25:35Z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